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8DCB" w14:textId="6AD4990D" w:rsidR="006708C0" w:rsidRPr="00EA2FF1" w:rsidRDefault="006D7690" w:rsidP="00E95783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eastAsia="Times New Roman" w:cstheme="minorHAnsi"/>
          <w:b/>
          <w:bCs/>
          <w:color w:val="333333"/>
          <w:kern w:val="36"/>
          <w:sz w:val="30"/>
          <w:szCs w:val="30"/>
          <w:lang w:val="en-US"/>
        </w:rPr>
      </w:pPr>
      <w:r w:rsidRPr="00EA2FF1">
        <w:rPr>
          <w:rFonts w:eastAsia="Calibr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C61452F" wp14:editId="7B4BA96E">
            <wp:simplePos x="0" y="0"/>
            <wp:positionH relativeFrom="column">
              <wp:posOffset>55245</wp:posOffset>
            </wp:positionH>
            <wp:positionV relativeFrom="paragraph">
              <wp:posOffset>308610</wp:posOffset>
            </wp:positionV>
            <wp:extent cx="4307205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495" y="21476"/>
                <wp:lineTo x="21495" y="0"/>
                <wp:lineTo x="0" y="0"/>
              </wp:wrapPolygon>
            </wp:wrapTight>
            <wp:docPr id="13" name="Picture 13" descr="https://img.mailinblue.com/2033313/images/rnb/original/5e4fe4eb64c0860d710d7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C0" w:rsidRPr="00EA2FF1">
        <w:rPr>
          <w:rFonts w:eastAsia="Calibri" w:cstheme="minorHAnsi"/>
          <w:noProof/>
          <w:sz w:val="24"/>
          <w:szCs w:val="24"/>
          <w:lang w:eastAsia="en-GB"/>
        </w:rPr>
        <w:drawing>
          <wp:inline distT="0" distB="0" distL="0" distR="0" wp14:anchorId="0B4F051F" wp14:editId="3E8437FE">
            <wp:extent cx="6858000" cy="36830"/>
            <wp:effectExtent l="0" t="0" r="0" b="1270"/>
            <wp:docPr id="12" name="Picture 12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73ED" w14:textId="1ACA8BB5" w:rsidR="2270D424" w:rsidRDefault="2270D424" w:rsidP="2270D424">
      <w:pPr>
        <w:shd w:val="clear" w:color="auto" w:fill="FFFFFF" w:themeFill="background1"/>
        <w:spacing w:beforeAutospacing="1" w:afterAutospacing="1" w:line="300" w:lineRule="atLeast"/>
        <w:ind w:left="5760"/>
        <w:outlineLvl w:val="0"/>
        <w:rPr>
          <w:rFonts w:eastAsia="Calibri"/>
          <w:b/>
          <w:bCs/>
          <w:sz w:val="48"/>
          <w:szCs w:val="48"/>
          <w:lang w:eastAsia="en-GB"/>
        </w:rPr>
      </w:pPr>
    </w:p>
    <w:p w14:paraId="17698DD0" w14:textId="0C0F7DF9" w:rsidR="00404504" w:rsidRPr="00E72100" w:rsidRDefault="00F52EE1" w:rsidP="0093633A">
      <w:pPr>
        <w:shd w:val="clear" w:color="auto" w:fill="FFFFFF"/>
        <w:spacing w:before="100" w:beforeAutospacing="1" w:after="100" w:afterAutospacing="1" w:line="300" w:lineRule="atLeast"/>
        <w:ind w:left="5760"/>
        <w:jc w:val="center"/>
        <w:outlineLvl w:val="0"/>
        <w:rPr>
          <w:rFonts w:eastAsia="Calibri" w:cstheme="minorHAnsi"/>
          <w:b/>
          <w:bCs/>
          <w:color w:val="800080"/>
          <w:sz w:val="48"/>
          <w:szCs w:val="48"/>
          <w:lang w:eastAsia="en-GB"/>
        </w:rPr>
      </w:pPr>
      <w:r w:rsidRPr="00E72100">
        <w:rPr>
          <w:rFonts w:eastAsia="Calibri" w:cstheme="minorHAnsi"/>
          <w:b/>
          <w:bCs/>
          <w:color w:val="800080"/>
          <w:sz w:val="48"/>
          <w:szCs w:val="48"/>
          <w:lang w:eastAsia="en-GB"/>
        </w:rPr>
        <w:t>Level 3 ESOL</w:t>
      </w:r>
      <w:r w:rsidR="00404504" w:rsidRPr="00E72100">
        <w:rPr>
          <w:rFonts w:eastAsia="Calibri" w:cstheme="minorHAnsi"/>
          <w:b/>
          <w:bCs/>
          <w:color w:val="800080"/>
          <w:sz w:val="48"/>
          <w:szCs w:val="48"/>
          <w:lang w:eastAsia="en-GB"/>
        </w:rPr>
        <w:t xml:space="preserve"> &amp;</w:t>
      </w:r>
      <w:r w:rsidRPr="00E72100">
        <w:rPr>
          <w:rFonts w:eastAsia="Calibri" w:cstheme="minorHAnsi"/>
          <w:b/>
          <w:bCs/>
          <w:color w:val="800080"/>
          <w:sz w:val="48"/>
          <w:szCs w:val="48"/>
          <w:lang w:eastAsia="en-GB"/>
        </w:rPr>
        <w:t xml:space="preserve"> Literacy</w:t>
      </w:r>
    </w:p>
    <w:p w14:paraId="14C5C850" w14:textId="04415845" w:rsidR="008849AC" w:rsidRPr="008849AC" w:rsidRDefault="00514E55" w:rsidP="008849AC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eastAsia="Calibri" w:cstheme="minorHAnsi"/>
          <w:sz w:val="48"/>
          <w:szCs w:val="48"/>
          <w:lang w:eastAsia="en-GB"/>
        </w:rPr>
      </w:pPr>
      <w:r w:rsidRPr="00E72100">
        <w:rPr>
          <w:rFonts w:eastAsia="Times New Roman" w:cstheme="minorHAnsi"/>
          <w:b/>
          <w:bCs/>
          <w:noProof/>
          <w:color w:val="800080"/>
          <w:sz w:val="36"/>
          <w:szCs w:val="36"/>
          <w:bdr w:val="none" w:sz="0" w:space="0" w:color="auto" w:frame="1"/>
          <w:lang w:eastAsia="en-GB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425F0092" wp14:editId="59E40E61">
                <wp:simplePos x="0" y="0"/>
                <wp:positionH relativeFrom="margin">
                  <wp:posOffset>29210</wp:posOffset>
                </wp:positionH>
                <wp:positionV relativeFrom="margin">
                  <wp:posOffset>2487295</wp:posOffset>
                </wp:positionV>
                <wp:extent cx="6792595" cy="3561715"/>
                <wp:effectExtent l="0" t="0" r="103505" b="635"/>
                <wp:wrapSquare wrapText="bothSides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35617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BA737" w14:textId="4AD6578C" w:rsidR="00514E55" w:rsidRPr="00E72100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800080"/>
                                <w:sz w:val="36"/>
                                <w:szCs w:val="36"/>
                                <w:bdr w:val="none" w:sz="0" w:space="0" w:color="auto" w:frame="1"/>
                                <w:lang w:val="en-US"/>
                              </w:rPr>
                            </w:pPr>
                            <w:r w:rsidRPr="00E72100">
                              <w:rPr>
                                <w:rFonts w:eastAsia="Times New Roman" w:cstheme="minorHAnsi"/>
                                <w:b/>
                                <w:bCs/>
                                <w:color w:val="800080"/>
                                <w:sz w:val="36"/>
                                <w:szCs w:val="36"/>
                                <w:bdr w:val="none" w:sz="0" w:space="0" w:color="auto" w:frame="1"/>
                                <w:lang w:val="en-US"/>
                              </w:rPr>
                              <w:t>Course Summary</w:t>
                            </w:r>
                          </w:p>
                          <w:p w14:paraId="467AB76E" w14:textId="77777777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 xml:space="preserve">The Location: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Online </w:t>
                            </w:r>
                          </w:p>
                          <w:p w14:paraId="75316372" w14:textId="2A8A2432" w:rsidR="00887A00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The Qualification: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Level 3 ESOL and Literacy</w:t>
                            </w:r>
                          </w:p>
                          <w:p w14:paraId="48EBAE60" w14:textId="119194FF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Your</w:t>
                            </w:r>
                            <w:r w:rsidR="00887A00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learning hours</w:t>
                            </w: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60 hours</w:t>
                            </w:r>
                            <w:r w:rsidR="00614F82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within 8</w:t>
                            </w:r>
                            <w:r w:rsidR="00A23E4C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- 10</w:t>
                            </w:r>
                            <w:r w:rsidR="00614F82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Weeks</w:t>
                            </w:r>
                            <w:r w:rsidR="00887A00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14F82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(2 days a week In</w:t>
                            </w:r>
                            <w:r w:rsidR="00887A00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tensive</w:t>
                            </w:r>
                            <w:r w:rsidR="00614F82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course)</w:t>
                            </w:r>
                            <w:r w:rsidR="00887A00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- actual class hours are 36 hours and the rest are for you to prepare, study and receive 5 hours of 1-1 coaching sessions</w:t>
                            </w:r>
                          </w:p>
                          <w:p w14:paraId="148D7AF6" w14:textId="43D5C713" w:rsidR="00514E55" w:rsidRPr="00514E55" w:rsidRDefault="00887A00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Research, coursework, and report preparation</w:t>
                            </w:r>
                            <w:r w:rsidR="00514E55"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U</w:t>
                            </w:r>
                            <w:r w:rsidR="00514E55"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p to 60 hours </w:t>
                            </w:r>
                          </w:p>
                          <w:p w14:paraId="12B2D9EE" w14:textId="6BE5E4B7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Your Schedule: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Flexible</w:t>
                            </w:r>
                            <w:r w:rsidR="00783031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depending on the needs of the group </w:t>
                            </w:r>
                          </w:p>
                          <w:p w14:paraId="725F3987" w14:textId="2764A0B6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Class size: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14F82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up to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6-10 students </w:t>
                            </w:r>
                          </w:p>
                          <w:p w14:paraId="4A2EE77A" w14:textId="77777777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Your Teacher trainers: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Highly qualified, approachable, and passionate. Lessons will be dynamic and interactive - we want to inspire you to inspire others!</w:t>
                            </w:r>
                          </w:p>
                          <w:p w14:paraId="047321D8" w14:textId="4EDA128D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Course assessment: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Four units</w:t>
                            </w:r>
                            <w:r w:rsidR="00783031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- 100% coursework</w:t>
                            </w:r>
                            <w:r w:rsidR="00783031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- a guided research project and a short oral presentation</w:t>
                            </w:r>
                            <w:r w:rsidR="00783031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783031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there is no requirement to undertake any practical teaching</w:t>
                            </w:r>
                          </w:p>
                          <w:p w14:paraId="4FE60BDF" w14:textId="77777777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 xml:space="preserve">Start dates: 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New course dates each month</w:t>
                            </w:r>
                          </w:p>
                          <w:p w14:paraId="476250E3" w14:textId="77777777" w:rsidR="00514E55" w:rsidRPr="00514E55" w:rsidRDefault="00514E55" w:rsidP="00514E55">
                            <w:pPr>
                              <w:shd w:val="clear" w:color="auto" w:fill="F9F9F9"/>
                              <w:spacing w:after="105" w:line="240" w:lineRule="auto"/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4E55">
                              <w:rPr>
                                <w:rFonts w:eastAsia="Times New Roman" w:cstheme="minorHAns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>The Cost:</w:t>
                            </w:r>
                            <w:r w:rsidRPr="00514E55">
                              <w:rPr>
                                <w:rFonts w:eastAsia="Times New Roman" w:cstheme="minorHAnsi"/>
                                <w:color w:val="212121"/>
                                <w:sz w:val="24"/>
                                <w:szCs w:val="24"/>
                                <w:lang w:val="en-US"/>
                              </w:rPr>
                              <w:t xml:space="preserve"> Government Funded (Free for you!) </w:t>
                            </w:r>
                          </w:p>
                          <w:p w14:paraId="61A09A97" w14:textId="4A6CCBE1" w:rsidR="00514E55" w:rsidRDefault="00514E55">
                            <w:pPr>
                              <w:spacing w:after="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0092" id="Rectangle 123" o:spid="_x0000_s1026" style="position:absolute;left:0;text-align:left;margin-left:2.3pt;margin-top:195.85pt;width:534.85pt;height:280.45pt;z-index:25166131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" fillcolor="#ed7d31 [3205]" stroked="f" strokeweight="1pt">
                <v:shadow on="t" color="#4472c4 [3204]" origin="-.5" offset="7.2pt,0"/>
                <v:textbox inset=",14.4pt,,14.4pt">
                  <w:txbxContent>
                    <w:p w14:paraId="17EBA737" w14:textId="4AD6578C" w:rsidR="00514E55" w:rsidRPr="00E72100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b/>
                          <w:bCs/>
                          <w:color w:val="800080"/>
                          <w:sz w:val="36"/>
                          <w:szCs w:val="36"/>
                          <w:bdr w:val="none" w:sz="0" w:space="0" w:color="auto" w:frame="1"/>
                          <w:lang w:val="en-US"/>
                        </w:rPr>
                      </w:pPr>
                      <w:r w:rsidRPr="00E72100">
                        <w:rPr>
                          <w:rFonts w:eastAsia="Times New Roman" w:cstheme="minorHAnsi"/>
                          <w:b/>
                          <w:bCs/>
                          <w:color w:val="800080"/>
                          <w:sz w:val="36"/>
                          <w:szCs w:val="36"/>
                          <w:bdr w:val="none" w:sz="0" w:space="0" w:color="auto" w:frame="1"/>
                          <w:lang w:val="en-US"/>
                        </w:rPr>
                        <w:t>Course Summary</w:t>
                      </w:r>
                    </w:p>
                    <w:p w14:paraId="467AB76E" w14:textId="77777777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 xml:space="preserve">The Location: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Online </w:t>
                      </w:r>
                    </w:p>
                    <w:p w14:paraId="75316372" w14:textId="2A8A2432" w:rsidR="00887A00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The Qualification: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Level 3 ESOL and Literacy</w:t>
                      </w:r>
                    </w:p>
                    <w:p w14:paraId="48EBAE60" w14:textId="119194FF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Your</w:t>
                      </w:r>
                      <w:r w:rsidR="00887A00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learning hours</w:t>
                      </w: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60 hours</w:t>
                      </w:r>
                      <w:r w:rsidR="00614F82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within 8</w:t>
                      </w:r>
                      <w:r w:rsidR="00A23E4C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- 10</w:t>
                      </w:r>
                      <w:bookmarkStart w:id="1" w:name="_GoBack"/>
                      <w:bookmarkEnd w:id="1"/>
                      <w:r w:rsidR="00614F82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Weeks</w:t>
                      </w:r>
                      <w:r w:rsidR="00887A00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14F82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(2 days a week In</w:t>
                      </w:r>
                      <w:r w:rsidR="00887A00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tensive</w:t>
                      </w:r>
                      <w:r w:rsidR="00614F82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course)</w:t>
                      </w:r>
                      <w:r w:rsidR="00887A00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- actual class hours are 36 hours and the rest are for you to prepare, study and receive 5 hours of 1-1 coaching sessions</w:t>
                      </w:r>
                    </w:p>
                    <w:p w14:paraId="148D7AF6" w14:textId="43D5C713" w:rsidR="00514E55" w:rsidRPr="00514E55" w:rsidRDefault="00887A00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Research, coursework, and report preparation</w:t>
                      </w:r>
                      <w:r w:rsidR="00514E55"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U</w:t>
                      </w:r>
                      <w:r w:rsidR="00514E55"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p to 60 hours </w:t>
                      </w:r>
                    </w:p>
                    <w:p w14:paraId="12B2D9EE" w14:textId="6BE5E4B7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Your Schedule: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Flexible</w:t>
                      </w:r>
                      <w:r w:rsidR="00783031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depending on the needs of the group </w:t>
                      </w:r>
                    </w:p>
                    <w:p w14:paraId="725F3987" w14:textId="2764A0B6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Class size: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14F82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up to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6-10 students </w:t>
                      </w:r>
                    </w:p>
                    <w:p w14:paraId="4A2EE77A" w14:textId="77777777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Your Teacher trainers: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Highly qualified, approachable, and passionate. Lessons will be dynamic and interactive - we want to inspire you to inspire others!</w:t>
                      </w:r>
                    </w:p>
                    <w:p w14:paraId="047321D8" w14:textId="4EDA128D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Course assessment: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Four units</w:t>
                      </w:r>
                      <w:r w:rsidR="00783031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- 100% coursework</w:t>
                      </w:r>
                      <w:r w:rsidR="00783031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- a guided research project and a short oral presentation</w:t>
                      </w:r>
                      <w:r w:rsidR="00783031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783031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there is no requirement to undertake any practical teaching</w:t>
                      </w:r>
                    </w:p>
                    <w:p w14:paraId="4FE60BDF" w14:textId="77777777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 xml:space="preserve">Start dates: 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>New course dates each month</w:t>
                      </w:r>
                    </w:p>
                    <w:p w14:paraId="476250E3" w14:textId="77777777" w:rsidR="00514E55" w:rsidRPr="00514E55" w:rsidRDefault="00514E55" w:rsidP="00514E55">
                      <w:pPr>
                        <w:shd w:val="clear" w:color="auto" w:fill="F9F9F9"/>
                        <w:spacing w:after="105" w:line="240" w:lineRule="auto"/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</w:pPr>
                      <w:r w:rsidRPr="00514E55">
                        <w:rPr>
                          <w:rFonts w:eastAsia="Times New Roman" w:cstheme="minorHAnsi"/>
                          <w:b/>
                          <w:bCs/>
                          <w:color w:val="212121"/>
                          <w:sz w:val="24"/>
                          <w:szCs w:val="24"/>
                          <w:lang w:val="en-US"/>
                        </w:rPr>
                        <w:t>The Cost:</w:t>
                      </w:r>
                      <w:r w:rsidRPr="00514E55">
                        <w:rPr>
                          <w:rFonts w:eastAsia="Times New Roman" w:cstheme="minorHAnsi"/>
                          <w:color w:val="212121"/>
                          <w:sz w:val="24"/>
                          <w:szCs w:val="24"/>
                          <w:lang w:val="en-US"/>
                        </w:rPr>
                        <w:t xml:space="preserve"> Government Funded (Free for you!) </w:t>
                      </w:r>
                    </w:p>
                    <w:p w14:paraId="61A09A97" w14:textId="4A6CCBE1" w:rsidR="00514E55" w:rsidRDefault="00514E55">
                      <w:pPr>
                        <w:spacing w:after="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52EE1" w:rsidRPr="00E72100">
        <w:rPr>
          <w:rFonts w:eastAsia="Calibri" w:cstheme="minorHAnsi"/>
          <w:color w:val="800080"/>
          <w:sz w:val="48"/>
          <w:szCs w:val="48"/>
          <w:lang w:eastAsia="en-GB"/>
        </w:rPr>
        <w:t>Teacher Training</w:t>
      </w:r>
    </w:p>
    <w:p w14:paraId="52FACE49" w14:textId="3BABEA89" w:rsidR="00404504" w:rsidRDefault="00F02D66" w:rsidP="002D7EA9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eastAsia="Times New Roman" w:cstheme="minorHAnsi"/>
          <w:b/>
          <w:bCs/>
          <w:color w:val="212121"/>
          <w:spacing w:val="2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49E688CC" wp14:editId="262B26A7">
            <wp:extent cx="6858000" cy="36830"/>
            <wp:effectExtent l="0" t="0" r="0" b="1270"/>
            <wp:docPr id="11" name="Picture 11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4732" w14:textId="6D9BD5B6" w:rsidR="006D7690" w:rsidRPr="00E72100" w:rsidRDefault="008849AC" w:rsidP="2270D424">
      <w:pPr>
        <w:spacing w:before="100" w:beforeAutospacing="1" w:after="100" w:afterAutospacing="1" w:line="300" w:lineRule="atLeast"/>
        <w:outlineLvl w:val="1"/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</w:pPr>
      <w:r w:rsidRPr="2270D424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 xml:space="preserve">Course information </w:t>
      </w:r>
      <w:r w:rsidR="009C5D13" w:rsidRPr="2270D424">
        <w:rPr>
          <w:rFonts w:eastAsia="Times New Roman"/>
          <w:spacing w:val="2"/>
          <w:sz w:val="24"/>
          <w:szCs w:val="24"/>
          <w:lang w:val="en-US"/>
        </w:rPr>
        <w:t>This is a</w:t>
      </w:r>
      <w:r w:rsidR="00ED0B67" w:rsidRPr="2270D424">
        <w:rPr>
          <w:rFonts w:eastAsia="Times New Roman"/>
          <w:spacing w:val="2"/>
          <w:sz w:val="24"/>
          <w:szCs w:val="24"/>
          <w:lang w:val="en-US"/>
        </w:rPr>
        <w:t xml:space="preserve"> level 3 qualification in ESOL and Literacy</w:t>
      </w:r>
      <w:r w:rsidR="006D7690" w:rsidRPr="2270D424">
        <w:rPr>
          <w:rFonts w:eastAsia="Times New Roman"/>
          <w:spacing w:val="2"/>
          <w:sz w:val="24"/>
          <w:szCs w:val="24"/>
          <w:lang w:val="en-US"/>
        </w:rPr>
        <w:t>.</w:t>
      </w:r>
      <w:r w:rsidR="009C5D13" w:rsidRPr="2270D424">
        <w:rPr>
          <w:rFonts w:eastAsia="Times New Roman"/>
          <w:spacing w:val="2"/>
          <w:sz w:val="24"/>
          <w:szCs w:val="24"/>
          <w:lang w:val="en-US"/>
        </w:rPr>
        <w:t xml:space="preserve"> </w:t>
      </w:r>
      <w:r w:rsidR="006D7690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>It will give you the</w:t>
      </w:r>
      <w:r w:rsidR="009C5D13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 xml:space="preserve"> practical skills to improve your lesson delivery and</w:t>
      </w:r>
      <w:r w:rsidR="00514E55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 xml:space="preserve"> therefore</w:t>
      </w:r>
      <w:r w:rsidR="009C5D13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 xml:space="preserve"> enjoy greater progress from your </w:t>
      </w:r>
      <w:r w:rsidR="006D7690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>learners</w:t>
      </w:r>
      <w:r w:rsidR="009C5D13" w:rsidRPr="004023D2">
        <w:rPr>
          <w:rFonts w:eastAsia="Times New Roman"/>
          <w:b/>
          <w:bCs/>
          <w:spacing w:val="2"/>
          <w:sz w:val="24"/>
          <w:szCs w:val="24"/>
          <w:lang w:val="en-US"/>
        </w:rPr>
        <w:t>.</w:t>
      </w:r>
      <w:r w:rsidR="009C5D13" w:rsidRPr="2270D424">
        <w:rPr>
          <w:rFonts w:eastAsia="Times New Roman"/>
          <w:spacing w:val="2"/>
          <w:sz w:val="24"/>
          <w:szCs w:val="24"/>
          <w:lang w:val="en-US"/>
        </w:rPr>
        <w:t xml:space="preserve"> </w:t>
      </w:r>
      <w:r w:rsidR="001D77A5" w:rsidRPr="2270D424">
        <w:rPr>
          <w:rFonts w:eastAsia="Times New Roman"/>
          <w:color w:val="212121"/>
          <w:sz w:val="24"/>
          <w:szCs w:val="24"/>
          <w:lang w:val="en-US"/>
        </w:rPr>
        <w:t xml:space="preserve">The course has a </w:t>
      </w:r>
      <w:r w:rsidR="001D77A5" w:rsidRPr="002C03E1">
        <w:rPr>
          <w:rFonts w:eastAsia="Times New Roman"/>
          <w:b/>
          <w:bCs/>
          <w:color w:val="212121"/>
          <w:sz w:val="24"/>
          <w:szCs w:val="24"/>
          <w:lang w:val="en-US"/>
        </w:rPr>
        <w:t>functional</w:t>
      </w:r>
      <w:r w:rsidR="001D77A5" w:rsidRPr="2270D424">
        <w:rPr>
          <w:rFonts w:eastAsia="Times New Roman"/>
          <w:color w:val="212121"/>
          <w:sz w:val="24"/>
          <w:szCs w:val="24"/>
          <w:lang w:val="en-US"/>
        </w:rPr>
        <w:t xml:space="preserve"> rather than academic </w:t>
      </w:r>
      <w:r w:rsidR="001D77A5" w:rsidRPr="002C03E1">
        <w:rPr>
          <w:rFonts w:eastAsia="Times New Roman"/>
          <w:b/>
          <w:bCs/>
          <w:color w:val="212121"/>
          <w:sz w:val="24"/>
          <w:szCs w:val="24"/>
          <w:lang w:val="en-US"/>
        </w:rPr>
        <w:t>focus</w:t>
      </w:r>
      <w:r w:rsidR="001D77A5" w:rsidRPr="2270D424">
        <w:rPr>
          <w:rFonts w:eastAsia="Times New Roman"/>
          <w:color w:val="212121"/>
          <w:sz w:val="24"/>
          <w:szCs w:val="24"/>
          <w:lang w:val="en-US"/>
        </w:rPr>
        <w:t>, with the overall aim being to support you to help those in your community.</w:t>
      </w:r>
      <w:r w:rsidR="00463B42" w:rsidRPr="2270D424">
        <w:rPr>
          <w:rFonts w:eastAsia="Times New Roman"/>
          <w:color w:val="212121"/>
          <w:sz w:val="24"/>
          <w:szCs w:val="24"/>
          <w:lang w:val="en-US"/>
        </w:rPr>
        <w:t xml:space="preserve"> </w:t>
      </w:r>
      <w:r w:rsidR="009C5D13" w:rsidRPr="2270D424">
        <w:rPr>
          <w:rFonts w:eastAsia="Times New Roman"/>
          <w:spacing w:val="2"/>
          <w:sz w:val="24"/>
          <w:szCs w:val="24"/>
          <w:lang w:val="en-US"/>
        </w:rPr>
        <w:t>In addition, you can</w:t>
      </w:r>
    </w:p>
    <w:p w14:paraId="2D383290" w14:textId="23206598" w:rsidR="00ED0B67" w:rsidRPr="006D7690" w:rsidRDefault="00ED0B67" w:rsidP="006D7690">
      <w:pPr>
        <w:pStyle w:val="ListParagraph"/>
        <w:numPr>
          <w:ilvl w:val="0"/>
          <w:numId w:val="13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spacing w:val="2"/>
          <w:sz w:val="24"/>
          <w:szCs w:val="24"/>
          <w:lang w:val="en-US"/>
        </w:rPr>
      </w:pPr>
      <w:r w:rsidRPr="006D7690">
        <w:rPr>
          <w:rFonts w:eastAsia="Times New Roman" w:cstheme="minorHAnsi"/>
          <w:color w:val="212121"/>
          <w:sz w:val="24"/>
          <w:szCs w:val="24"/>
          <w:lang w:val="en-US"/>
        </w:rPr>
        <w:t>Develop your confidence as a teacher</w:t>
      </w:r>
    </w:p>
    <w:p w14:paraId="3C0E97AB" w14:textId="35180027" w:rsidR="00586778" w:rsidRDefault="00586778" w:rsidP="006D7690">
      <w:pPr>
        <w:pStyle w:val="ListParagraph"/>
        <w:numPr>
          <w:ilvl w:val="0"/>
          <w:numId w:val="13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rFonts w:eastAsia="Times New Roman" w:cstheme="minorHAnsi"/>
          <w:color w:val="212121"/>
          <w:sz w:val="24"/>
          <w:szCs w:val="24"/>
          <w:lang w:val="en-US"/>
        </w:rPr>
        <w:t>Learn creative ways to create, adapt and use materials for different learner levels</w:t>
      </w:r>
    </w:p>
    <w:p w14:paraId="4439713B" w14:textId="601A16CC" w:rsidR="00586778" w:rsidRDefault="00586778" w:rsidP="006D7690">
      <w:pPr>
        <w:pStyle w:val="ListParagraph"/>
        <w:numPr>
          <w:ilvl w:val="0"/>
          <w:numId w:val="13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rFonts w:eastAsia="Times New Roman" w:cstheme="minorHAnsi"/>
          <w:color w:val="212121"/>
          <w:sz w:val="24"/>
          <w:szCs w:val="24"/>
          <w:lang w:val="en-US"/>
        </w:rPr>
        <w:t xml:space="preserve">Learn strategies to support </w:t>
      </w:r>
      <w:r w:rsidR="00656555">
        <w:rPr>
          <w:rFonts w:eastAsia="Times New Roman" w:cstheme="minorHAnsi"/>
          <w:color w:val="212121"/>
          <w:sz w:val="24"/>
          <w:szCs w:val="24"/>
          <w:lang w:val="en-US"/>
        </w:rPr>
        <w:t>learner’s</w:t>
      </w:r>
      <w:r>
        <w:rPr>
          <w:rFonts w:eastAsia="Times New Roman" w:cstheme="minorHAnsi"/>
          <w:color w:val="212121"/>
          <w:sz w:val="24"/>
          <w:szCs w:val="24"/>
          <w:lang w:val="en-US"/>
        </w:rPr>
        <w:t xml:space="preserve"> literacy skills – reading and writing </w:t>
      </w:r>
    </w:p>
    <w:p w14:paraId="100572B7" w14:textId="0DC95FA7" w:rsidR="00586778" w:rsidRDefault="00586778" w:rsidP="006D7690">
      <w:pPr>
        <w:pStyle w:val="ListParagraph"/>
        <w:numPr>
          <w:ilvl w:val="0"/>
          <w:numId w:val="13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rFonts w:eastAsia="Times New Roman" w:cstheme="minorHAnsi"/>
          <w:color w:val="212121"/>
          <w:sz w:val="24"/>
          <w:szCs w:val="24"/>
          <w:lang w:val="en-US"/>
        </w:rPr>
        <w:t xml:space="preserve">Increase your toolkit of supporting learners speaking and listening skills  </w:t>
      </w:r>
    </w:p>
    <w:p w14:paraId="79167554" w14:textId="17FCD7DD" w:rsidR="00411343" w:rsidRDefault="00411343" w:rsidP="006D7690">
      <w:pPr>
        <w:pStyle w:val="ListParagraph"/>
        <w:numPr>
          <w:ilvl w:val="0"/>
          <w:numId w:val="13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rFonts w:eastAsia="Times New Roman" w:cstheme="minorHAnsi"/>
          <w:color w:val="212121"/>
          <w:sz w:val="24"/>
          <w:szCs w:val="24"/>
          <w:lang w:val="en-US"/>
        </w:rPr>
        <w:t>Improve your</w:t>
      </w:r>
      <w:r w:rsidR="005D09B2" w:rsidRPr="00411343">
        <w:rPr>
          <w:rFonts w:eastAsia="Times New Roman" w:cstheme="minorHAnsi"/>
          <w:color w:val="212121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en-US"/>
        </w:rPr>
        <w:t xml:space="preserve">linguistic </w:t>
      </w:r>
      <w:r w:rsidR="005D09B2" w:rsidRPr="00411343">
        <w:rPr>
          <w:rFonts w:eastAsia="Times New Roman" w:cstheme="minorHAnsi"/>
          <w:color w:val="212121"/>
          <w:sz w:val="24"/>
          <w:szCs w:val="24"/>
          <w:lang w:val="en-US"/>
        </w:rPr>
        <w:t>awareness of the English Language</w:t>
      </w:r>
      <w:r w:rsidR="000B150D">
        <w:rPr>
          <w:rFonts w:eastAsia="Times New Roman" w:cstheme="minorHAnsi"/>
          <w:color w:val="212121"/>
          <w:sz w:val="24"/>
          <w:szCs w:val="24"/>
          <w:lang w:val="en-US"/>
        </w:rPr>
        <w:t xml:space="preserve"> </w:t>
      </w:r>
      <w:r w:rsidRPr="000B150D">
        <w:rPr>
          <w:rFonts w:eastAsia="Times New Roman" w:cstheme="minorHAnsi"/>
          <w:color w:val="212121"/>
          <w:sz w:val="24"/>
          <w:szCs w:val="24"/>
          <w:lang w:val="en-US"/>
        </w:rPr>
        <w:t>gramma</w:t>
      </w:r>
      <w:r w:rsidR="00514E55">
        <w:rPr>
          <w:rFonts w:eastAsia="Times New Roman" w:cstheme="minorHAnsi"/>
          <w:color w:val="212121"/>
          <w:sz w:val="24"/>
          <w:szCs w:val="24"/>
          <w:lang w:val="en-US"/>
        </w:rPr>
        <w:t>r</w:t>
      </w:r>
      <w:r w:rsidR="000B150D" w:rsidRPr="000B150D">
        <w:rPr>
          <w:rFonts w:eastAsia="Times New Roman" w:cstheme="minorHAnsi"/>
          <w:color w:val="212121"/>
          <w:sz w:val="24"/>
          <w:szCs w:val="24"/>
          <w:lang w:val="en-US"/>
        </w:rPr>
        <w:t xml:space="preserve"> and</w:t>
      </w:r>
      <w:r w:rsidRPr="000B150D">
        <w:rPr>
          <w:rFonts w:eastAsia="Times New Roman" w:cstheme="minorHAnsi"/>
          <w:color w:val="212121"/>
          <w:sz w:val="24"/>
          <w:szCs w:val="24"/>
          <w:lang w:val="en-US"/>
        </w:rPr>
        <w:t xml:space="preserve"> </w:t>
      </w:r>
      <w:r w:rsidR="00514E55">
        <w:rPr>
          <w:rFonts w:eastAsia="Times New Roman" w:cstheme="minorHAnsi"/>
          <w:color w:val="212121"/>
          <w:sz w:val="24"/>
          <w:szCs w:val="24"/>
          <w:lang w:val="en-US"/>
        </w:rPr>
        <w:t>phonology</w:t>
      </w:r>
    </w:p>
    <w:p w14:paraId="59F20530" w14:textId="5A99EE6E" w:rsidR="00463B42" w:rsidRPr="00463B42" w:rsidRDefault="00463B42" w:rsidP="00463B42">
      <w:p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5E5CCA26" wp14:editId="068E16D8">
            <wp:extent cx="6858000" cy="36830"/>
            <wp:effectExtent l="0" t="0" r="0" b="1270"/>
            <wp:docPr id="2" name="Picture 2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439D" w14:textId="12E5BBD0" w:rsidR="005D09B2" w:rsidRDefault="00463B42" w:rsidP="00F52EE1">
      <w:pPr>
        <w:spacing w:line="0" w:lineRule="atLeast"/>
        <w:rPr>
          <w:rFonts w:eastAsia="Times New Roman" w:cstheme="minorHAnsi"/>
          <w:color w:val="212121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1262E45F" wp14:editId="63C098ED">
            <wp:extent cx="6858000" cy="36830"/>
            <wp:effectExtent l="0" t="0" r="0" b="1270"/>
            <wp:docPr id="10" name="Picture 10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C3945" w14:textId="206A3FCA" w:rsidR="006D5CF0" w:rsidRPr="008849AC" w:rsidRDefault="005D09B2" w:rsidP="001D77A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803286"/>
          <w:spacing w:val="2"/>
          <w:sz w:val="36"/>
          <w:szCs w:val="36"/>
          <w:lang w:val="en-US"/>
        </w:rPr>
      </w:pPr>
      <w:r w:rsidRPr="00E72100">
        <w:rPr>
          <w:rFonts w:eastAsia="Times New Roman" w:cstheme="minorHAnsi"/>
          <w:b/>
          <w:bCs/>
          <w:color w:val="800080"/>
          <w:spacing w:val="2"/>
          <w:sz w:val="36"/>
          <w:szCs w:val="36"/>
          <w:lang w:val="en-US"/>
        </w:rPr>
        <w:t>Opportunities for Progression</w:t>
      </w:r>
      <w:r w:rsidR="008849AC" w:rsidRPr="00E72100">
        <w:rPr>
          <w:rFonts w:eastAsia="Times New Roman" w:cstheme="minorHAnsi"/>
          <w:b/>
          <w:bCs/>
          <w:color w:val="800080"/>
          <w:spacing w:val="2"/>
          <w:sz w:val="36"/>
          <w:szCs w:val="36"/>
          <w:lang w:val="en-US"/>
        </w:rPr>
        <w:t xml:space="preserve"> </w:t>
      </w:r>
      <w:r w:rsidR="006D5100" w:rsidRPr="001D77A5">
        <w:rPr>
          <w:rFonts w:eastAsia="Arial" w:cstheme="minorHAnsi"/>
          <w:sz w:val="24"/>
          <w:szCs w:val="24"/>
          <w:lang w:eastAsia="zh-CN"/>
        </w:rPr>
        <w:t xml:space="preserve">Completing this course </w:t>
      </w:r>
      <w:r w:rsidR="006D5100" w:rsidRPr="0045098E">
        <w:rPr>
          <w:rFonts w:eastAsia="Arial" w:cstheme="minorHAnsi"/>
          <w:b/>
          <w:bCs/>
          <w:sz w:val="24"/>
          <w:szCs w:val="24"/>
          <w:lang w:eastAsia="zh-CN"/>
        </w:rPr>
        <w:t>will support your development as a</w:t>
      </w:r>
      <w:r w:rsidR="0093633A" w:rsidRPr="0045098E">
        <w:rPr>
          <w:rFonts w:eastAsia="Arial" w:cstheme="minorHAnsi"/>
          <w:b/>
          <w:bCs/>
          <w:sz w:val="24"/>
          <w:szCs w:val="24"/>
          <w:lang w:eastAsia="zh-CN"/>
        </w:rPr>
        <w:t>n</w:t>
      </w:r>
      <w:r w:rsidR="006D5100" w:rsidRPr="0045098E">
        <w:rPr>
          <w:rFonts w:eastAsia="Arial" w:cstheme="minorHAnsi"/>
          <w:b/>
          <w:bCs/>
          <w:sz w:val="24"/>
          <w:szCs w:val="24"/>
          <w:lang w:eastAsia="zh-CN"/>
        </w:rPr>
        <w:t xml:space="preserve"> </w:t>
      </w:r>
      <w:r w:rsidR="0093633A" w:rsidRPr="0045098E">
        <w:rPr>
          <w:rFonts w:eastAsia="Arial" w:cstheme="minorHAnsi"/>
          <w:b/>
          <w:bCs/>
          <w:sz w:val="24"/>
          <w:szCs w:val="24"/>
          <w:lang w:eastAsia="zh-CN"/>
        </w:rPr>
        <w:t>English Language</w:t>
      </w:r>
      <w:r w:rsidR="006D5100" w:rsidRPr="0045098E">
        <w:rPr>
          <w:rFonts w:eastAsia="Arial" w:cstheme="minorHAnsi"/>
          <w:b/>
          <w:bCs/>
          <w:sz w:val="24"/>
          <w:szCs w:val="24"/>
          <w:lang w:eastAsia="zh-CN"/>
        </w:rPr>
        <w:t xml:space="preserve"> teacher. </w:t>
      </w:r>
      <w:r w:rsidR="006D5100" w:rsidRPr="001D77A5">
        <w:rPr>
          <w:rFonts w:eastAsia="Arial" w:cstheme="minorHAnsi"/>
          <w:sz w:val="24"/>
          <w:szCs w:val="24"/>
          <w:lang w:eastAsia="zh-CN"/>
        </w:rPr>
        <w:t>Other students have used this course for the following reasons:</w:t>
      </w:r>
    </w:p>
    <w:p w14:paraId="300841F9" w14:textId="6A6AB77A" w:rsidR="006D5CF0" w:rsidRPr="00514E55" w:rsidRDefault="00DF6088" w:rsidP="00514E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12121"/>
          <w:spacing w:val="2"/>
          <w:sz w:val="24"/>
          <w:szCs w:val="24"/>
          <w:lang w:val="en-US"/>
        </w:rPr>
      </w:pPr>
      <w:r w:rsidRPr="00514E55">
        <w:rPr>
          <w:rFonts w:eastAsia="Arial" w:cstheme="minorHAnsi"/>
          <w:sz w:val="24"/>
          <w:szCs w:val="24"/>
          <w:lang w:eastAsia="zh-CN"/>
        </w:rPr>
        <w:t>A</w:t>
      </w:r>
      <w:r w:rsidR="00EA2FF1" w:rsidRPr="00514E55">
        <w:rPr>
          <w:rFonts w:eastAsia="Arial" w:cstheme="minorHAnsi"/>
          <w:sz w:val="24"/>
          <w:szCs w:val="24"/>
          <w:lang w:eastAsia="zh-CN"/>
        </w:rPr>
        <w:t xml:space="preserve">s part of </w:t>
      </w:r>
      <w:r w:rsidR="00527BB9" w:rsidRPr="00514E55">
        <w:rPr>
          <w:rFonts w:eastAsia="Arial" w:cstheme="minorHAnsi"/>
          <w:sz w:val="24"/>
          <w:szCs w:val="24"/>
          <w:lang w:eastAsia="zh-CN"/>
        </w:rPr>
        <w:t xml:space="preserve">their </w:t>
      </w:r>
      <w:r w:rsidR="00EA2FF1" w:rsidRPr="00BE6161">
        <w:rPr>
          <w:rFonts w:eastAsia="Arial" w:cstheme="minorHAnsi"/>
          <w:b/>
          <w:bCs/>
          <w:sz w:val="24"/>
          <w:szCs w:val="24"/>
          <w:lang w:eastAsia="zh-CN"/>
        </w:rPr>
        <w:t>continued professional development (CPD)</w:t>
      </w:r>
      <w:r w:rsidR="005D09B2" w:rsidRPr="00514E55">
        <w:rPr>
          <w:rFonts w:eastAsia="Arial" w:cstheme="minorHAnsi"/>
          <w:sz w:val="24"/>
          <w:szCs w:val="24"/>
          <w:lang w:eastAsia="zh-CN"/>
        </w:rPr>
        <w:t xml:space="preserve"> </w:t>
      </w:r>
      <w:r w:rsidRPr="00514E55">
        <w:rPr>
          <w:rFonts w:eastAsia="Arial" w:cstheme="minorHAnsi"/>
          <w:sz w:val="24"/>
          <w:szCs w:val="24"/>
          <w:lang w:eastAsia="zh-CN"/>
        </w:rPr>
        <w:t>for voluntary or paid teaching roles</w:t>
      </w:r>
    </w:p>
    <w:p w14:paraId="7BE74DD5" w14:textId="4FF172AC" w:rsidR="006D5CF0" w:rsidRPr="00514E55" w:rsidRDefault="00DF6088" w:rsidP="00514E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12121"/>
          <w:spacing w:val="2"/>
          <w:sz w:val="24"/>
          <w:szCs w:val="24"/>
          <w:lang w:val="en-US"/>
        </w:rPr>
      </w:pPr>
      <w:r w:rsidRPr="00514E55">
        <w:rPr>
          <w:rFonts w:eastAsia="Arial" w:cstheme="minorHAnsi"/>
          <w:sz w:val="24"/>
          <w:szCs w:val="24"/>
          <w:lang w:eastAsia="zh-CN"/>
        </w:rPr>
        <w:t xml:space="preserve">To </w:t>
      </w:r>
      <w:r w:rsidR="005D09B2" w:rsidRPr="00514E55">
        <w:rPr>
          <w:rFonts w:eastAsia="Arial" w:cstheme="minorHAnsi"/>
          <w:sz w:val="24"/>
          <w:szCs w:val="24"/>
          <w:lang w:eastAsia="zh-CN"/>
        </w:rPr>
        <w:t>improv</w:t>
      </w:r>
      <w:r w:rsidRPr="00514E55">
        <w:rPr>
          <w:rFonts w:eastAsia="Arial" w:cstheme="minorHAnsi"/>
          <w:sz w:val="24"/>
          <w:szCs w:val="24"/>
          <w:lang w:eastAsia="zh-CN"/>
        </w:rPr>
        <w:t>e</w:t>
      </w:r>
      <w:r w:rsidR="005D09B2" w:rsidRPr="00514E55">
        <w:rPr>
          <w:rFonts w:eastAsia="Arial" w:cstheme="minorHAnsi"/>
          <w:sz w:val="24"/>
          <w:szCs w:val="24"/>
          <w:lang w:eastAsia="zh-CN"/>
        </w:rPr>
        <w:t xml:space="preserve"> their own English 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language </w:t>
      </w:r>
      <w:r w:rsidR="005D09B2" w:rsidRPr="00514E55">
        <w:rPr>
          <w:rFonts w:eastAsia="Arial" w:cstheme="minorHAnsi"/>
          <w:sz w:val="24"/>
          <w:szCs w:val="24"/>
          <w:lang w:eastAsia="zh-CN"/>
        </w:rPr>
        <w:t>skills</w:t>
      </w:r>
    </w:p>
    <w:p w14:paraId="31002542" w14:textId="4D3AAF07" w:rsidR="006D5CF0" w:rsidRPr="00514E55" w:rsidRDefault="00DF6088" w:rsidP="00514E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12121"/>
          <w:spacing w:val="2"/>
          <w:sz w:val="24"/>
          <w:szCs w:val="24"/>
          <w:lang w:val="en-US"/>
        </w:rPr>
      </w:pPr>
      <w:r w:rsidRPr="00514E55">
        <w:rPr>
          <w:rFonts w:eastAsia="Arial" w:cstheme="minorHAnsi"/>
          <w:sz w:val="24"/>
          <w:szCs w:val="24"/>
          <w:lang w:eastAsia="zh-CN"/>
        </w:rPr>
        <w:t>A</w:t>
      </w:r>
      <w:r w:rsidR="00527BB9" w:rsidRPr="00514E55">
        <w:rPr>
          <w:rFonts w:eastAsia="Arial" w:cstheme="minorHAnsi"/>
          <w:sz w:val="24"/>
          <w:szCs w:val="24"/>
          <w:lang w:eastAsia="zh-CN"/>
        </w:rPr>
        <w:t>s a refresher course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 </w:t>
      </w:r>
    </w:p>
    <w:p w14:paraId="5F5984A8" w14:textId="06C90740" w:rsidR="00514E55" w:rsidRPr="00514E55" w:rsidRDefault="00514E55" w:rsidP="00514E55">
      <w:pPr>
        <w:pStyle w:val="ListParagraph"/>
        <w:numPr>
          <w:ilvl w:val="0"/>
          <w:numId w:val="15"/>
        </w:num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z w:val="24"/>
          <w:szCs w:val="24"/>
          <w:lang w:val="en-US"/>
        </w:rPr>
      </w:pPr>
      <w:r w:rsidRPr="00514E55">
        <w:rPr>
          <w:rFonts w:eastAsia="Times New Roman" w:cstheme="minorHAnsi"/>
          <w:color w:val="212121"/>
          <w:sz w:val="24"/>
          <w:szCs w:val="24"/>
          <w:lang w:val="en-US"/>
        </w:rPr>
        <w:t>To support their students to prepare for the national ESOL Skills for Life exams in Reading, Writing, and Listening and Speaking</w:t>
      </w:r>
    </w:p>
    <w:p w14:paraId="07AAE796" w14:textId="78B5A53F" w:rsidR="00B6223C" w:rsidRPr="00514E55" w:rsidRDefault="00DF6088" w:rsidP="00514E5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pacing w:val="2"/>
          <w:sz w:val="24"/>
          <w:szCs w:val="24"/>
          <w:lang w:val="en-US"/>
        </w:rPr>
      </w:pPr>
      <w:r w:rsidRPr="00514E55">
        <w:rPr>
          <w:rFonts w:eastAsia="Arial" w:cstheme="minorHAnsi"/>
          <w:sz w:val="24"/>
          <w:szCs w:val="24"/>
          <w:lang w:eastAsia="zh-CN"/>
        </w:rPr>
        <w:t>A</w:t>
      </w:r>
      <w:r w:rsidR="00527BB9" w:rsidRPr="00514E55">
        <w:rPr>
          <w:rFonts w:eastAsia="Arial" w:cstheme="minorHAnsi"/>
          <w:sz w:val="24"/>
          <w:szCs w:val="24"/>
          <w:lang w:eastAsia="zh-CN"/>
        </w:rPr>
        <w:t>s a precursor to further teacher training qualifications</w:t>
      </w:r>
      <w:r w:rsidR="00B03330" w:rsidRPr="00514E55">
        <w:rPr>
          <w:rFonts w:eastAsia="Arial" w:cstheme="minorHAnsi"/>
          <w:sz w:val="24"/>
          <w:szCs w:val="24"/>
          <w:lang w:eastAsia="zh-CN"/>
        </w:rPr>
        <w:t xml:space="preserve"> 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includ</w:t>
      </w:r>
      <w:r w:rsidR="00B03330" w:rsidRPr="00514E55">
        <w:rPr>
          <w:rFonts w:eastAsia="Arial" w:cstheme="minorHAnsi"/>
          <w:sz w:val="24"/>
          <w:szCs w:val="24"/>
          <w:lang w:eastAsia="zh-CN"/>
        </w:rPr>
        <w:t>ing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: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 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Level 4 Certificate in Education and Training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 / 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Level 5 Diploma in Education and Training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 /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Cambridge</w:t>
      </w:r>
      <w:r w:rsidRPr="00514E55">
        <w:rPr>
          <w:rFonts w:eastAsia="Arial" w:cstheme="minorHAnsi"/>
          <w:sz w:val="24"/>
          <w:szCs w:val="24"/>
          <w:lang w:eastAsia="zh-CN"/>
        </w:rPr>
        <w:t xml:space="preserve"> (CELTA) or </w:t>
      </w:r>
      <w:r w:rsidR="008D151A" w:rsidRPr="00514E55">
        <w:rPr>
          <w:rFonts w:eastAsia="Arial" w:cstheme="minorHAnsi"/>
          <w:sz w:val="24"/>
          <w:szCs w:val="24"/>
          <w:lang w:eastAsia="zh-CN"/>
        </w:rPr>
        <w:t>Trinity (</w:t>
      </w:r>
      <w:proofErr w:type="spellStart"/>
      <w:r w:rsidR="008D151A" w:rsidRPr="00514E55">
        <w:rPr>
          <w:rFonts w:eastAsia="Arial" w:cstheme="minorHAnsi"/>
          <w:sz w:val="24"/>
          <w:szCs w:val="24"/>
          <w:lang w:eastAsia="zh-CN"/>
        </w:rPr>
        <w:t>CertTESOL</w:t>
      </w:r>
      <w:proofErr w:type="spellEnd"/>
      <w:r w:rsidR="00B03330" w:rsidRPr="00514E55">
        <w:rPr>
          <w:rFonts w:eastAsia="Arial" w:cstheme="minorHAnsi"/>
          <w:sz w:val="24"/>
          <w:szCs w:val="24"/>
          <w:lang w:eastAsia="zh-CN"/>
        </w:rPr>
        <w:t>)</w:t>
      </w:r>
    </w:p>
    <w:p w14:paraId="3B381975" w14:textId="72358414" w:rsidR="00E92602" w:rsidRPr="00EA2FF1" w:rsidRDefault="00E92602">
      <w:pPr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0A18E6A9" wp14:editId="5F914A85">
            <wp:extent cx="6858000" cy="37263"/>
            <wp:effectExtent l="0" t="0" r="0" b="1270"/>
            <wp:docPr id="4" name="Picture 4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981E" w14:textId="10233F10" w:rsidR="00E95783" w:rsidRPr="008849AC" w:rsidRDefault="00E95783" w:rsidP="2270D424">
      <w:pPr>
        <w:spacing w:before="100" w:beforeAutospacing="1" w:after="100" w:afterAutospacing="1" w:line="300" w:lineRule="atLeast"/>
        <w:outlineLvl w:val="1"/>
        <w:rPr>
          <w:rFonts w:eastAsia="Times New Roman"/>
          <w:b/>
          <w:bCs/>
          <w:color w:val="803286"/>
          <w:spacing w:val="2"/>
          <w:sz w:val="36"/>
          <w:szCs w:val="36"/>
          <w:lang w:val="en-US"/>
        </w:rPr>
      </w:pPr>
      <w:r w:rsidRPr="2270D424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 xml:space="preserve">Who </w:t>
      </w:r>
      <w:r w:rsidR="00F02D66" w:rsidRPr="2270D424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>can sign up</w:t>
      </w:r>
      <w:r w:rsidRPr="2270D424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>?</w:t>
      </w:r>
      <w:r w:rsidR="00B03330" w:rsidRPr="2270D424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 xml:space="preserve"> </w:t>
      </w:r>
      <w:r w:rsidR="00B03330" w:rsidRPr="2270D424">
        <w:rPr>
          <w:rFonts w:eastAsia="Times New Roman"/>
          <w:color w:val="212121"/>
          <w:sz w:val="24"/>
          <w:szCs w:val="24"/>
          <w:lang w:val="en-US"/>
        </w:rPr>
        <w:t xml:space="preserve">If you are currently </w:t>
      </w:r>
      <w:r w:rsidR="2270D424" w:rsidRPr="2270D42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involved in </w:t>
      </w:r>
      <w:r w:rsidR="00B03330" w:rsidRPr="2270D424">
        <w:rPr>
          <w:rFonts w:eastAsia="Times New Roman"/>
          <w:color w:val="212121"/>
          <w:sz w:val="24"/>
          <w:szCs w:val="24"/>
          <w:lang w:val="en-US"/>
        </w:rPr>
        <w:t xml:space="preserve">teaching English, whether teacher or volunteer, or are interested in teacher training, we </w:t>
      </w:r>
      <w:r w:rsidR="00F02D66" w:rsidRPr="2270D424">
        <w:rPr>
          <w:rFonts w:eastAsia="Times New Roman"/>
          <w:color w:val="212121"/>
          <w:sz w:val="24"/>
          <w:szCs w:val="24"/>
          <w:lang w:val="en-US"/>
        </w:rPr>
        <w:t xml:space="preserve">would love to hear from you! </w:t>
      </w:r>
      <w:r w:rsidRPr="2270D424">
        <w:rPr>
          <w:rFonts w:eastAsia="Times New Roman"/>
          <w:color w:val="212121"/>
          <w:sz w:val="24"/>
          <w:szCs w:val="24"/>
          <w:lang w:val="en-US"/>
        </w:rPr>
        <w:t>A</w:t>
      </w:r>
      <w:r w:rsidR="006708C0" w:rsidRPr="2270D424">
        <w:rPr>
          <w:rFonts w:eastAsia="Times New Roman"/>
          <w:color w:val="212121"/>
          <w:sz w:val="24"/>
          <w:szCs w:val="24"/>
          <w:lang w:val="en-US"/>
        </w:rPr>
        <w:t>n informal a</w:t>
      </w:r>
      <w:r w:rsidRPr="2270D424">
        <w:rPr>
          <w:rFonts w:eastAsia="Times New Roman"/>
          <w:color w:val="212121"/>
          <w:sz w:val="24"/>
          <w:szCs w:val="24"/>
          <w:lang w:val="en-US"/>
        </w:rPr>
        <w:t xml:space="preserve">ssessment </w:t>
      </w:r>
      <w:r w:rsidR="006708C0" w:rsidRPr="2270D424">
        <w:rPr>
          <w:rFonts w:eastAsia="Times New Roman"/>
          <w:color w:val="212121"/>
          <w:sz w:val="24"/>
          <w:szCs w:val="24"/>
          <w:lang w:val="en-US"/>
        </w:rPr>
        <w:t>of your suitability and eligibility (identity, address and income)</w:t>
      </w:r>
      <w:r w:rsidR="00B03330" w:rsidRPr="2270D424">
        <w:rPr>
          <w:rFonts w:eastAsia="Times New Roman"/>
          <w:color w:val="212121"/>
          <w:sz w:val="24"/>
          <w:szCs w:val="24"/>
          <w:lang w:val="en-US"/>
        </w:rPr>
        <w:t xml:space="preserve"> for the course</w:t>
      </w:r>
      <w:r w:rsidR="006708C0" w:rsidRPr="2270D424">
        <w:rPr>
          <w:rFonts w:eastAsia="Times New Roman"/>
          <w:color w:val="212121"/>
          <w:sz w:val="24"/>
          <w:szCs w:val="24"/>
          <w:lang w:val="en-US"/>
        </w:rPr>
        <w:t xml:space="preserve"> will</w:t>
      </w:r>
      <w:r w:rsidRPr="2270D424">
        <w:rPr>
          <w:rFonts w:eastAsia="Times New Roman"/>
          <w:color w:val="212121"/>
          <w:sz w:val="24"/>
          <w:szCs w:val="24"/>
          <w:lang w:val="en-US"/>
        </w:rPr>
        <w:t xml:space="preserve"> be taken </w:t>
      </w:r>
      <w:r w:rsidR="00B03330" w:rsidRPr="2270D424">
        <w:rPr>
          <w:rFonts w:eastAsia="Times New Roman"/>
          <w:color w:val="212121"/>
          <w:sz w:val="24"/>
          <w:szCs w:val="24"/>
          <w:lang w:val="en-US"/>
        </w:rPr>
        <w:t>via our online application process.</w:t>
      </w:r>
      <w:r w:rsidR="00B03330" w:rsidRPr="2270D424">
        <w:rPr>
          <w:rFonts w:eastAsia="Times New Roman"/>
          <w:color w:val="212121"/>
          <w:lang w:val="en-US"/>
        </w:rPr>
        <w:t xml:space="preserve"> </w:t>
      </w:r>
    </w:p>
    <w:p w14:paraId="2751D935" w14:textId="63BB4488" w:rsidR="0093633A" w:rsidRDefault="00E92602" w:rsidP="0093633A">
      <w:pPr>
        <w:rPr>
          <w:rFonts w:eastAsia="Times New Roman" w:cstheme="minorHAnsi"/>
          <w:b/>
          <w:bCs/>
          <w:color w:val="212121"/>
          <w:spacing w:val="2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375C6149" wp14:editId="325520C0">
            <wp:extent cx="6858000" cy="37263"/>
            <wp:effectExtent l="0" t="0" r="0" b="1270"/>
            <wp:docPr id="5" name="Picture 5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D4A5" w14:textId="0E62A9D5" w:rsidR="00463B42" w:rsidRPr="008849AC" w:rsidRDefault="00E72100" w:rsidP="0093633A">
      <w:pPr>
        <w:rPr>
          <w:rFonts w:eastAsia="Times New Roman" w:cstheme="minorHAnsi"/>
          <w:b/>
          <w:bCs/>
          <w:color w:val="803286"/>
          <w:spacing w:val="2"/>
          <w:sz w:val="36"/>
          <w:szCs w:val="36"/>
          <w:lang w:val="en-US"/>
        </w:rPr>
      </w:pPr>
      <w:r w:rsidRPr="00E72100">
        <w:rPr>
          <w:rFonts w:cstheme="minorHAnsi"/>
          <w:noProof/>
          <w:color w:val="80008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32AFEBB" wp14:editId="164B39E5">
            <wp:simplePos x="0" y="0"/>
            <wp:positionH relativeFrom="margin">
              <wp:posOffset>4767580</wp:posOffset>
            </wp:positionH>
            <wp:positionV relativeFrom="paragraph">
              <wp:posOffset>93345</wp:posOffset>
            </wp:positionV>
            <wp:extent cx="1975485" cy="576580"/>
            <wp:effectExtent l="0" t="0" r="5715" b="0"/>
            <wp:wrapTight wrapText="bothSides">
              <wp:wrapPolygon edited="0">
                <wp:start x="0" y="0"/>
                <wp:lineTo x="0" y="20696"/>
                <wp:lineTo x="21454" y="20696"/>
                <wp:lineTo x="2145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83" w:rsidRPr="4DF0C03F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 xml:space="preserve">About </w:t>
      </w:r>
      <w:r w:rsidR="00493D31" w:rsidRPr="4DF0C03F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>Twin</w:t>
      </w:r>
      <w:r w:rsidR="00B03330" w:rsidRPr="4DF0C03F">
        <w:rPr>
          <w:rFonts w:eastAsia="Times New Roman"/>
          <w:b/>
          <w:bCs/>
          <w:color w:val="800080"/>
          <w:spacing w:val="2"/>
          <w:sz w:val="36"/>
          <w:szCs w:val="36"/>
          <w:lang w:val="en-US"/>
        </w:rPr>
        <w:t xml:space="preserve"> </w:t>
      </w:r>
      <w:r w:rsidR="00430CB1" w:rsidRPr="4DF0C03F">
        <w:rPr>
          <w:sz w:val="24"/>
          <w:szCs w:val="24"/>
          <w:shd w:val="clear" w:color="auto" w:fill="FFFFFF"/>
        </w:rPr>
        <w:t>Since 1993, Twin Group has been shaping the futures and careers of young, ambitious people.</w:t>
      </w:r>
    </w:p>
    <w:p w14:paraId="640B671C" w14:textId="04729067" w:rsidR="00B03330" w:rsidRPr="0073521D" w:rsidRDefault="0093633A" w:rsidP="2270D424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</w:t>
      </w:r>
      <w:r w:rsidR="00430CB1" w:rsidRPr="00DF6088">
        <w:rPr>
          <w:rFonts w:cstheme="minorHAnsi"/>
          <w:sz w:val="24"/>
          <w:szCs w:val="24"/>
          <w:shd w:val="clear" w:color="auto" w:fill="FFFFFF"/>
        </w:rPr>
        <w:t xml:space="preserve">e provide UK residents and international students with high-quality English language tuition, internships, paid work opportunities, apprenticeships, volunteering programmes and school group travel tours. </w:t>
      </w:r>
      <w:r w:rsidR="00430CB1" w:rsidRPr="2270D424">
        <w:rPr>
          <w:sz w:val="24"/>
          <w:szCs w:val="24"/>
          <w:shd w:val="clear" w:color="auto" w:fill="FFFFFF"/>
        </w:rPr>
        <w:t xml:space="preserve">We also deliver government funded programmes </w:t>
      </w:r>
      <w:r w:rsidRPr="2270D424">
        <w:rPr>
          <w:sz w:val="24"/>
          <w:szCs w:val="24"/>
          <w:shd w:val="clear" w:color="auto" w:fill="FFFFFF"/>
        </w:rPr>
        <w:t xml:space="preserve">and support </w:t>
      </w:r>
      <w:r w:rsidR="00430CB1" w:rsidRPr="2270D424">
        <w:rPr>
          <w:sz w:val="24"/>
          <w:szCs w:val="24"/>
          <w:shd w:val="clear" w:color="auto" w:fill="FFFFFF"/>
        </w:rPr>
        <w:t>employment opportunities across the UK to local British residents.</w:t>
      </w:r>
      <w:r w:rsidR="007163AC" w:rsidRPr="2270D424">
        <w:rPr>
          <w:sz w:val="24"/>
          <w:szCs w:val="24"/>
          <w:shd w:val="clear" w:color="auto" w:fill="FFFFFF"/>
        </w:rPr>
        <w:t xml:space="preserve"> </w:t>
      </w:r>
      <w:r w:rsidR="00E95783" w:rsidRPr="2270D424">
        <w:rPr>
          <w:rFonts w:eastAsia="Times New Roman"/>
          <w:color w:val="212121"/>
          <w:sz w:val="24"/>
          <w:szCs w:val="24"/>
          <w:lang w:val="en-US"/>
        </w:rPr>
        <w:t xml:space="preserve">Located in </w:t>
      </w:r>
      <w:r w:rsidR="008F63B8" w:rsidRPr="2270D424">
        <w:rPr>
          <w:rFonts w:eastAsia="Times New Roman"/>
          <w:color w:val="212121"/>
          <w:sz w:val="24"/>
          <w:szCs w:val="24"/>
          <w:lang w:val="en-US"/>
        </w:rPr>
        <w:t xml:space="preserve">Greenwich, Twin is currently providing all our services online via Microsoft Teams. </w:t>
      </w:r>
      <w:r w:rsidR="00F64D75" w:rsidRPr="2270D424">
        <w:rPr>
          <w:rFonts w:eastAsia="Arial"/>
          <w:sz w:val="24"/>
          <w:szCs w:val="24"/>
          <w:lang w:eastAsia="zh-CN"/>
        </w:rPr>
        <w:t xml:space="preserve">Twin is </w:t>
      </w:r>
      <w:r w:rsidR="00783031">
        <w:rPr>
          <w:rFonts w:eastAsia="Arial"/>
          <w:sz w:val="24"/>
          <w:szCs w:val="24"/>
          <w:lang w:eastAsia="zh-CN"/>
        </w:rPr>
        <w:t>accredit</w:t>
      </w:r>
      <w:r w:rsidR="00F64D75" w:rsidRPr="2270D424">
        <w:rPr>
          <w:rFonts w:eastAsia="Arial"/>
          <w:sz w:val="24"/>
          <w:szCs w:val="24"/>
          <w:lang w:eastAsia="zh-CN"/>
        </w:rPr>
        <w:t>ed by Ascentis and approved to run this qualification</w:t>
      </w:r>
      <w:r w:rsidR="001D77A5" w:rsidRPr="2270D424">
        <w:rPr>
          <w:rFonts w:eastAsia="Arial"/>
          <w:sz w:val="24"/>
          <w:szCs w:val="24"/>
          <w:lang w:eastAsia="zh-CN"/>
        </w:rPr>
        <w:t xml:space="preserve">. For further information visit </w:t>
      </w:r>
      <w:hyperlink w:history="1">
        <w:r w:rsidR="0073521D" w:rsidRPr="0073521D">
          <w:rPr>
            <w:rStyle w:val="Hyperlink"/>
            <w:rFonts w:eastAsia="Arial"/>
            <w:sz w:val="24"/>
            <w:szCs w:val="24"/>
            <w:u w:val="none"/>
            <w:lang w:eastAsia="zh-CN"/>
          </w:rPr>
          <w:t xml:space="preserve">www.ascentis.co.uk </w:t>
        </w:r>
      </w:hyperlink>
    </w:p>
    <w:p w14:paraId="6F3CB8E0" w14:textId="4BDACCA5" w:rsidR="00E95783" w:rsidRPr="00EA2FF1" w:rsidRDefault="00E92602">
      <w:pPr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3BA74FB3" wp14:editId="278FA5B2">
            <wp:extent cx="6858000" cy="37263"/>
            <wp:effectExtent l="0" t="0" r="0" b="1270"/>
            <wp:docPr id="7" name="Picture 7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1EA5" w14:textId="1DCE2A8D" w:rsidR="001D77A5" w:rsidRPr="0073521D" w:rsidRDefault="00463B42" w:rsidP="008F63B8">
      <w:pPr>
        <w:spacing w:before="100" w:beforeAutospacing="1" w:after="100" w:afterAutospacing="1" w:line="300" w:lineRule="atLeast"/>
        <w:outlineLvl w:val="1"/>
        <w:rPr>
          <w:rFonts w:ascii="Calibri" w:eastAsia="Times New Roman" w:hAnsi="Calibri" w:cs="Calibri"/>
          <w:color w:val="800080"/>
          <w:spacing w:val="2"/>
          <w:sz w:val="24"/>
          <w:szCs w:val="24"/>
          <w:lang w:val="en-US"/>
        </w:rPr>
      </w:pPr>
      <w:r w:rsidRPr="00463B42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15E3224C" wp14:editId="01B3E954">
            <wp:extent cx="142710" cy="142710"/>
            <wp:effectExtent l="0" t="0" r="0" b="0"/>
            <wp:docPr id="9" name="Picture 9" descr="Globe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be fre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3" cy="15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21D">
        <w:rPr>
          <w:rFonts w:ascii="Calibri" w:eastAsia="Times New Roman" w:hAnsi="Calibri" w:cs="Calibri"/>
          <w:b/>
          <w:bCs/>
          <w:spacing w:val="2"/>
          <w:sz w:val="24"/>
          <w:szCs w:val="24"/>
          <w:lang w:val="en-US"/>
        </w:rPr>
        <w:t xml:space="preserve"> </w:t>
      </w:r>
      <w:hyperlink r:id="rId13" w:history="1">
        <w:r w:rsidRPr="0073521D">
          <w:rPr>
            <w:rStyle w:val="Hyperlink"/>
            <w:rFonts w:ascii="Calibri" w:eastAsia="Times New Roman" w:hAnsi="Calibri" w:cs="Calibri"/>
            <w:b/>
            <w:bCs/>
            <w:color w:val="4472C4" w:themeColor="accent1"/>
            <w:spacing w:val="2"/>
            <w:sz w:val="24"/>
            <w:szCs w:val="24"/>
            <w:u w:val="none"/>
            <w:lang w:val="en-US"/>
          </w:rPr>
          <w:t>www.twinuk.com</w:t>
        </w:r>
      </w:hyperlink>
      <w:r w:rsidR="00C1250E" w:rsidRPr="00E72100">
        <w:rPr>
          <w:rFonts w:ascii="Calibri" w:eastAsia="Times New Roman" w:hAnsi="Calibri" w:cs="Calibri"/>
          <w:color w:val="800080"/>
          <w:spacing w:val="2"/>
          <w:sz w:val="24"/>
          <w:szCs w:val="24"/>
          <w:lang w:val="en-US"/>
        </w:rPr>
        <w:t xml:space="preserve"> </w:t>
      </w:r>
      <w:r w:rsidR="00BD5F4F" w:rsidRPr="00E72100">
        <w:rPr>
          <w:rFonts w:ascii="Calibri" w:eastAsia="Times New Roman" w:hAnsi="Calibri" w:cs="Calibri"/>
          <w:color w:val="800080"/>
          <w:spacing w:val="2"/>
          <w:sz w:val="24"/>
          <w:szCs w:val="24"/>
          <w:lang w:val="en-US"/>
        </w:rPr>
        <w:t xml:space="preserve"> </w:t>
      </w:r>
      <w:r w:rsidRPr="00E72100">
        <w:rPr>
          <w:rFonts w:ascii="Calibri" w:eastAsia="Times New Roman" w:hAnsi="Calibri" w:cs="Calibri"/>
          <w:color w:val="800080"/>
          <w:spacing w:val="2"/>
          <w:sz w:val="24"/>
          <w:szCs w:val="24"/>
          <w:lang w:val="en-US"/>
        </w:rPr>
        <w:t xml:space="preserve">   </w:t>
      </w:r>
      <w:r w:rsidRPr="00E72100">
        <w:rPr>
          <w:rFonts w:ascii="Calibri" w:hAnsi="Calibri" w:cs="Calibri"/>
          <w:noProof/>
          <w:color w:val="800080"/>
          <w:sz w:val="24"/>
          <w:szCs w:val="24"/>
          <w:lang w:eastAsia="en-GB"/>
        </w:rPr>
        <w:drawing>
          <wp:inline distT="0" distB="0" distL="0" distR="0" wp14:anchorId="59632075" wp14:editId="0E8F0BB8">
            <wp:extent cx="154379" cy="154379"/>
            <wp:effectExtent l="0" t="0" r="0" b="0"/>
            <wp:docPr id="8" name="Picture 8" descr="Twitter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 free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1" cy="1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100">
        <w:rPr>
          <w:rFonts w:ascii="Calibri" w:eastAsia="Times New Roman" w:hAnsi="Calibri" w:cs="Calibri"/>
          <w:color w:val="800080"/>
          <w:spacing w:val="2"/>
          <w:sz w:val="24"/>
          <w:szCs w:val="24"/>
          <w:lang w:val="en-US"/>
        </w:rPr>
        <w:t xml:space="preserve"> </w:t>
      </w:r>
      <w:r w:rsidR="00C1250E" w:rsidRPr="0073521D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>@twinemployment</w:t>
      </w:r>
      <w:r w:rsidR="00BD5F4F"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  </w:t>
      </w:r>
      <w:r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="00BD5F4F"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="00BD5F4F" w:rsidRPr="00E72100">
        <w:rPr>
          <w:rFonts w:ascii="Calibri" w:hAnsi="Calibri" w:cs="Calibri"/>
          <w:b/>
          <w:bCs/>
          <w:noProof/>
          <w:color w:val="800080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319741B" wp14:editId="0FF9541E">
            <wp:extent cx="137017" cy="146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5" cy="1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4F"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="00BD5F4F" w:rsidRPr="0073521D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>Twin Group</w:t>
      </w:r>
      <w:r w:rsidR="00BD5F4F"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  </w:t>
      </w:r>
      <w:r w:rsidR="00BD5F4F"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="00BD5F4F" w:rsidRPr="00E72100">
        <w:rPr>
          <w:rFonts w:ascii="Calibri" w:hAnsi="Calibri" w:cs="Calibri"/>
          <w:noProof/>
          <w:color w:val="800080"/>
          <w:sz w:val="24"/>
          <w:szCs w:val="24"/>
          <w:lang w:eastAsia="en-GB"/>
        </w:rPr>
        <w:drawing>
          <wp:inline distT="0" distB="0" distL="0" distR="0" wp14:anchorId="6502AD88" wp14:editId="6C73B1C3">
            <wp:extent cx="147320" cy="147320"/>
            <wp:effectExtent l="0" t="0" r="5080" b="5080"/>
            <wp:docPr id="3" name="Picture 3" descr="Facebook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fre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8" cy="1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100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 xml:space="preserve"> </w:t>
      </w:r>
      <w:r w:rsidRPr="0073521D">
        <w:rPr>
          <w:rFonts w:ascii="Calibri" w:hAnsi="Calibri" w:cs="Calibri"/>
          <w:b/>
          <w:bCs/>
          <w:color w:val="800080"/>
          <w:sz w:val="24"/>
          <w:szCs w:val="24"/>
          <w:shd w:val="clear" w:color="auto" w:fill="FFFFFF"/>
        </w:rPr>
        <w:t>Twin Employment &amp; Training</w:t>
      </w:r>
    </w:p>
    <w:p w14:paraId="5667260C" w14:textId="5097011B" w:rsidR="005D3A7B" w:rsidRPr="00E72100" w:rsidRDefault="00463B42" w:rsidP="008F63B8">
      <w:pPr>
        <w:spacing w:before="100" w:beforeAutospacing="1" w:after="100" w:afterAutospacing="1" w:line="300" w:lineRule="atLeast"/>
        <w:outlineLvl w:val="1"/>
        <w:rPr>
          <w:rFonts w:ascii="Calibri" w:hAnsi="Calibri" w:cs="Calibri"/>
          <w:b/>
          <w:bCs/>
          <w:color w:val="800080"/>
          <w:shd w:val="clear" w:color="auto" w:fill="FFFFFF"/>
        </w:rPr>
      </w:pPr>
      <w:r w:rsidRPr="00E72100">
        <w:rPr>
          <w:rFonts w:cstheme="minorHAnsi"/>
          <w:noProof/>
          <w:color w:val="800080"/>
          <w:lang w:eastAsia="en-GB"/>
        </w:rPr>
        <w:drawing>
          <wp:anchor distT="0" distB="0" distL="114300" distR="114300" simplePos="0" relativeHeight="251662336" behindDoc="0" locked="0" layoutInCell="1" allowOverlap="1" wp14:anchorId="23A7C30F" wp14:editId="21A63732">
            <wp:simplePos x="0" y="0"/>
            <wp:positionH relativeFrom="margin">
              <wp:posOffset>1027430</wp:posOffset>
            </wp:positionH>
            <wp:positionV relativeFrom="paragraph">
              <wp:posOffset>25400</wp:posOffset>
            </wp:positionV>
            <wp:extent cx="5713095" cy="869950"/>
            <wp:effectExtent l="0" t="0" r="1905" b="6350"/>
            <wp:wrapThrough wrapText="bothSides">
              <wp:wrapPolygon edited="0">
                <wp:start x="0" y="0"/>
                <wp:lineTo x="0" y="21285"/>
                <wp:lineTo x="21535" y="21285"/>
                <wp:lineTo x="2153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67" w:rsidRPr="00E72100">
        <w:rPr>
          <w:rFonts w:ascii="Calibri" w:eastAsia="Times New Roman" w:hAnsi="Calibri" w:cs="Calibri"/>
          <w:b/>
          <w:bCs/>
          <w:color w:val="800080"/>
          <w:spacing w:val="2"/>
          <w:lang w:val="en-US"/>
        </w:rPr>
        <w:t xml:space="preserve">Our </w:t>
      </w:r>
      <w:r w:rsidR="005D3A7B" w:rsidRPr="00E72100">
        <w:rPr>
          <w:rFonts w:ascii="Calibri" w:hAnsi="Calibri" w:cs="Calibri"/>
          <w:b/>
          <w:bCs/>
          <w:color w:val="800080"/>
          <w:shd w:val="clear" w:color="auto" w:fill="FFFFFF"/>
        </w:rPr>
        <w:t xml:space="preserve">Partners, </w:t>
      </w:r>
      <w:r w:rsidR="00430CB1" w:rsidRPr="00E72100">
        <w:rPr>
          <w:rFonts w:ascii="Calibri" w:hAnsi="Calibri" w:cs="Calibri"/>
          <w:b/>
          <w:bCs/>
          <w:color w:val="800080"/>
          <w:shd w:val="clear" w:color="auto" w:fill="FFFFFF"/>
        </w:rPr>
        <w:t>accreditations,</w:t>
      </w:r>
      <w:r w:rsidR="005D3A7B" w:rsidRPr="00E72100">
        <w:rPr>
          <w:rFonts w:ascii="Calibri" w:hAnsi="Calibri" w:cs="Calibri"/>
          <w:b/>
          <w:bCs/>
          <w:color w:val="800080"/>
          <w:shd w:val="clear" w:color="auto" w:fill="FFFFFF"/>
        </w:rPr>
        <w:t xml:space="preserve"> and awards</w:t>
      </w:r>
    </w:p>
    <w:p w14:paraId="49449149" w14:textId="375DF26E" w:rsidR="005D3A7B" w:rsidRDefault="00463B42" w:rsidP="008F63B8">
      <w:p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pacing w:val="2"/>
          <w:sz w:val="24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2A2A3191" wp14:editId="21E64DEA">
            <wp:extent cx="6858000" cy="36830"/>
            <wp:effectExtent l="0" t="0" r="0" b="1270"/>
            <wp:docPr id="15" name="Picture 15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FADE" w14:textId="7FFFEB0B" w:rsidR="0073521D" w:rsidRDefault="00783031" w:rsidP="00783031">
      <w:p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pacing w:val="2"/>
          <w:sz w:val="24"/>
          <w:szCs w:val="24"/>
          <w:lang w:val="en-US"/>
        </w:rPr>
      </w:pPr>
      <w:r w:rsidRPr="0073521D">
        <w:rPr>
          <w:rFonts w:eastAsia="Times New Roman" w:cstheme="minorHAnsi"/>
          <w:b/>
          <w:bCs/>
          <w:color w:val="800080"/>
          <w:spacing w:val="2"/>
          <w:sz w:val="36"/>
          <w:szCs w:val="36"/>
          <w:lang w:val="en-US"/>
        </w:rPr>
        <w:t>Contact:</w:t>
      </w:r>
      <w:r w:rsidR="004A4B20">
        <w:rPr>
          <w:rFonts w:eastAsia="Times New Roman" w:cstheme="minorHAnsi"/>
          <w:b/>
          <w:bCs/>
          <w:color w:val="800080"/>
          <w:spacing w:val="2"/>
          <w:sz w:val="36"/>
          <w:szCs w:val="36"/>
          <w:lang w:val="en-US"/>
        </w:rPr>
        <w:t xml:space="preserve"> </w:t>
      </w:r>
    </w:p>
    <w:p w14:paraId="27E67632" w14:textId="020A7897" w:rsidR="00783031" w:rsidRDefault="00783031" w:rsidP="00783031">
      <w:pPr>
        <w:spacing w:before="100" w:beforeAutospacing="1" w:after="100" w:afterAutospacing="1" w:line="300" w:lineRule="atLeast"/>
        <w:outlineLvl w:val="1"/>
        <w:rPr>
          <w:rFonts w:eastAsia="Times New Roman" w:cstheme="minorHAnsi"/>
          <w:color w:val="212121"/>
          <w:spacing w:val="2"/>
          <w:sz w:val="24"/>
          <w:szCs w:val="24"/>
          <w:lang w:val="en-US"/>
        </w:rPr>
      </w:pPr>
      <w:r>
        <w:rPr>
          <w:rFonts w:eastAsia="Times New Roman" w:cstheme="minorHAnsi"/>
          <w:color w:val="212121"/>
          <w:spacing w:val="2"/>
          <w:sz w:val="24"/>
          <w:szCs w:val="24"/>
          <w:lang w:val="en-US"/>
        </w:rPr>
        <w:t>Please feel free to email or call me for a discussion about this opportunity.</w:t>
      </w:r>
    </w:p>
    <w:p w14:paraId="204C271B" w14:textId="30FD82A5" w:rsidR="00783031" w:rsidRPr="00783031" w:rsidRDefault="0073521D" w:rsidP="00783031">
      <w:pPr>
        <w:spacing w:before="100" w:beforeAutospacing="1" w:after="100" w:afterAutospacing="1" w:line="300" w:lineRule="atLeast"/>
        <w:outlineLvl w:val="1"/>
        <w:rPr>
          <w:rFonts w:ascii="AR BERKLEY" w:eastAsia="Times New Roman" w:hAnsi="AR BERKLEY" w:cs="Calibri"/>
          <w:i/>
          <w:i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889BBF4" wp14:editId="406B3FC7">
            <wp:extent cx="6858000" cy="36830"/>
            <wp:effectExtent l="0" t="0" r="0" b="1270"/>
            <wp:docPr id="16" name="Picture 16" descr="https://img.mailinblue.com/2033313/images/rnb/original/5b46193cc8879b143d576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580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031" w:rsidRPr="00783031" w:rsidSect="00367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B4F05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85E"/>
      </v:shape>
    </w:pict>
  </w:numPicBullet>
  <w:abstractNum w:abstractNumId="0" w15:restartNumberingAfterBreak="0">
    <w:nsid w:val="00000006"/>
    <w:multiLevelType w:val="hybridMultilevel"/>
    <w:tmpl w:val="1190CDE6"/>
    <w:lvl w:ilvl="0" w:tplc="FFFFFFFF">
      <w:start w:val="1"/>
      <w:numFmt w:val="bullet"/>
      <w:lvlText w:val="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5717ED"/>
    <w:multiLevelType w:val="hybridMultilevel"/>
    <w:tmpl w:val="387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68C5"/>
    <w:multiLevelType w:val="hybridMultilevel"/>
    <w:tmpl w:val="32D69C6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D29E2"/>
    <w:multiLevelType w:val="multilevel"/>
    <w:tmpl w:val="0B1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435FCD"/>
    <w:multiLevelType w:val="multilevel"/>
    <w:tmpl w:val="07F6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10613"/>
    <w:multiLevelType w:val="hybridMultilevel"/>
    <w:tmpl w:val="5A94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6A1"/>
    <w:multiLevelType w:val="hybridMultilevel"/>
    <w:tmpl w:val="2CA03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924C0"/>
    <w:multiLevelType w:val="hybridMultilevel"/>
    <w:tmpl w:val="C74C4C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0138"/>
    <w:multiLevelType w:val="multilevel"/>
    <w:tmpl w:val="00E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11223"/>
    <w:multiLevelType w:val="hybridMultilevel"/>
    <w:tmpl w:val="E31C4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D23FA1"/>
    <w:multiLevelType w:val="multilevel"/>
    <w:tmpl w:val="904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692FDD"/>
    <w:multiLevelType w:val="hybridMultilevel"/>
    <w:tmpl w:val="D65A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67AB"/>
    <w:multiLevelType w:val="multilevel"/>
    <w:tmpl w:val="B080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12273"/>
    <w:multiLevelType w:val="hybridMultilevel"/>
    <w:tmpl w:val="BD3676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A3398"/>
    <w:multiLevelType w:val="hybridMultilevel"/>
    <w:tmpl w:val="156AE2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D6"/>
    <w:rsid w:val="0002125C"/>
    <w:rsid w:val="000A2EC0"/>
    <w:rsid w:val="000B150D"/>
    <w:rsid w:val="000F1ADA"/>
    <w:rsid w:val="00174C67"/>
    <w:rsid w:val="001C0778"/>
    <w:rsid w:val="001D77A5"/>
    <w:rsid w:val="002110F2"/>
    <w:rsid w:val="002476F0"/>
    <w:rsid w:val="00256406"/>
    <w:rsid w:val="0027143F"/>
    <w:rsid w:val="002C03E1"/>
    <w:rsid w:val="002D7EA9"/>
    <w:rsid w:val="00367FD6"/>
    <w:rsid w:val="003C2DD6"/>
    <w:rsid w:val="003D6AEF"/>
    <w:rsid w:val="004007CB"/>
    <w:rsid w:val="004023D2"/>
    <w:rsid w:val="00404504"/>
    <w:rsid w:val="00411343"/>
    <w:rsid w:val="00430CB1"/>
    <w:rsid w:val="00440C3F"/>
    <w:rsid w:val="0045098E"/>
    <w:rsid w:val="00463B42"/>
    <w:rsid w:val="00493D31"/>
    <w:rsid w:val="004A4B20"/>
    <w:rsid w:val="004C3C4A"/>
    <w:rsid w:val="00514E55"/>
    <w:rsid w:val="00527BB9"/>
    <w:rsid w:val="00580B7F"/>
    <w:rsid w:val="00586778"/>
    <w:rsid w:val="005A4691"/>
    <w:rsid w:val="005D09B2"/>
    <w:rsid w:val="005D3A7B"/>
    <w:rsid w:val="005F2662"/>
    <w:rsid w:val="00614F82"/>
    <w:rsid w:val="00616B8A"/>
    <w:rsid w:val="00656555"/>
    <w:rsid w:val="006708C0"/>
    <w:rsid w:val="006A74A5"/>
    <w:rsid w:val="006D5100"/>
    <w:rsid w:val="006D5CF0"/>
    <w:rsid w:val="006D7690"/>
    <w:rsid w:val="007163AC"/>
    <w:rsid w:val="0073521D"/>
    <w:rsid w:val="00753265"/>
    <w:rsid w:val="00783031"/>
    <w:rsid w:val="0084545D"/>
    <w:rsid w:val="008849AC"/>
    <w:rsid w:val="00884F9B"/>
    <w:rsid w:val="00887A00"/>
    <w:rsid w:val="008A34C7"/>
    <w:rsid w:val="008D151A"/>
    <w:rsid w:val="008F63B8"/>
    <w:rsid w:val="0093633A"/>
    <w:rsid w:val="00992292"/>
    <w:rsid w:val="009C5D13"/>
    <w:rsid w:val="009D6052"/>
    <w:rsid w:val="009E01D0"/>
    <w:rsid w:val="00A23E4C"/>
    <w:rsid w:val="00A2542C"/>
    <w:rsid w:val="00A37D6E"/>
    <w:rsid w:val="00A43412"/>
    <w:rsid w:val="00AD0C06"/>
    <w:rsid w:val="00B03330"/>
    <w:rsid w:val="00B5129F"/>
    <w:rsid w:val="00B6223C"/>
    <w:rsid w:val="00B822DF"/>
    <w:rsid w:val="00BD5F4F"/>
    <w:rsid w:val="00BE6161"/>
    <w:rsid w:val="00BF4E42"/>
    <w:rsid w:val="00BF69F2"/>
    <w:rsid w:val="00C1250E"/>
    <w:rsid w:val="00C137B0"/>
    <w:rsid w:val="00C712D1"/>
    <w:rsid w:val="00CB653E"/>
    <w:rsid w:val="00CF5E00"/>
    <w:rsid w:val="00DF6088"/>
    <w:rsid w:val="00E364A6"/>
    <w:rsid w:val="00E72100"/>
    <w:rsid w:val="00E857CB"/>
    <w:rsid w:val="00E92602"/>
    <w:rsid w:val="00E95783"/>
    <w:rsid w:val="00EA2FF1"/>
    <w:rsid w:val="00ED0B67"/>
    <w:rsid w:val="00F02D66"/>
    <w:rsid w:val="00F52EE1"/>
    <w:rsid w:val="00F6471F"/>
    <w:rsid w:val="00F64D75"/>
    <w:rsid w:val="00F7413E"/>
    <w:rsid w:val="00FC1D9F"/>
    <w:rsid w:val="00FE1782"/>
    <w:rsid w:val="00FF5E19"/>
    <w:rsid w:val="1139A434"/>
    <w:rsid w:val="2270D424"/>
    <w:rsid w:val="4215691F"/>
    <w:rsid w:val="4DF0C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39688B"/>
  <w15:chartTrackingRefBased/>
  <w15:docId w15:val="{43F70B32-78FF-4567-8B75-508B19B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D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D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6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A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AC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D151A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9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54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4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2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0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96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9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nu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CC079F2C0264C9962D8D2AC48010A" ma:contentTypeVersion="13" ma:contentTypeDescription="Create a new document." ma:contentTypeScope="" ma:versionID="73d989ef561cd6379d5beece7aa955ef">
  <xsd:schema xmlns:xsd="http://www.w3.org/2001/XMLSchema" xmlns:xs="http://www.w3.org/2001/XMLSchema" xmlns:p="http://schemas.microsoft.com/office/2006/metadata/properties" xmlns:ns2="75e5cfa0-18dd-4ba6-889f-c721fcab2f8c" xmlns:ns3="ecbfed83-d480-4f5c-9b09-dd25d526a0c8" targetNamespace="http://schemas.microsoft.com/office/2006/metadata/properties" ma:root="true" ma:fieldsID="40a3b123098276656f90f4b7221431cd" ns2:_="" ns3:_="">
    <xsd:import namespace="75e5cfa0-18dd-4ba6-889f-c721fcab2f8c"/>
    <xsd:import namespace="ecbfed83-d480-4f5c-9b09-dd25d526a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5cfa0-18dd-4ba6-889f-c721fcab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d83-d480-4f5c-9b09-dd25d526a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3DCC9-5BBF-419B-ABF8-B3278C8A3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1530A-BE20-4A93-ACA2-FC7C6CD5C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926EA-5F5B-4AFE-83C7-97455521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5cfa0-18dd-4ba6-889f-c721fcab2f8c"/>
    <ds:schemaRef ds:uri="ecbfed83-d480-4f5c-9b09-dd25d526a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E75EA-E803-4972-87A8-E0C991E7F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Noel</dc:creator>
  <cp:keywords/>
  <dc:description/>
  <cp:lastModifiedBy>Kasia Kacprzyk</cp:lastModifiedBy>
  <cp:revision>8</cp:revision>
  <cp:lastPrinted>2021-03-18T16:10:00Z</cp:lastPrinted>
  <dcterms:created xsi:type="dcterms:W3CDTF">2021-06-22T12:55:00Z</dcterms:created>
  <dcterms:modified xsi:type="dcterms:W3CDTF">2021-07-14T10:15:00Z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0x0101000BECC079F2C0264C9962D8D2AC48010A</vt:lpwstr>
  </property>
</Properties>
</file>